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附表1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昌平区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“揭榜挂帅”及“科技副总”工作需求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表</w:t>
      </w:r>
    </w:p>
    <w:bookmarkEnd w:id="0"/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3042"/>
        <w:gridCol w:w="1116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852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3042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808080" w:themeColor="text1" w:themeTint="80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国有企业、集体企业、私营企业、外商及港澳台投资企业、其他</w:t>
            </w:r>
          </w:p>
        </w:tc>
        <w:tc>
          <w:tcPr>
            <w:tcW w:w="1116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  <w:t>注册时间</w:t>
            </w:r>
          </w:p>
        </w:tc>
        <w:tc>
          <w:tcPr>
            <w:tcW w:w="269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  <w:t>所处行业</w:t>
            </w:r>
          </w:p>
        </w:tc>
        <w:tc>
          <w:tcPr>
            <w:tcW w:w="3042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16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  <w:t>所处阶段</w:t>
            </w:r>
          </w:p>
        </w:tc>
        <w:tc>
          <w:tcPr>
            <w:tcW w:w="269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textAlignment w:val="auto"/>
              <w:rPr>
                <w:rFonts w:hint="default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808080" w:themeColor="text1" w:themeTint="80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种子期、成长期、扩张期、上市筹备、第二轮融资期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  <w:t>员工人数</w:t>
            </w:r>
          </w:p>
        </w:tc>
        <w:tc>
          <w:tcPr>
            <w:tcW w:w="3042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16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  <w:t>研发人员</w:t>
            </w:r>
          </w:p>
        </w:tc>
        <w:tc>
          <w:tcPr>
            <w:tcW w:w="269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  <w:t>去年营业收入（元）</w:t>
            </w:r>
          </w:p>
        </w:tc>
        <w:tc>
          <w:tcPr>
            <w:tcW w:w="3042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16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  <w:t>去年研发投入（元）</w:t>
            </w:r>
          </w:p>
        </w:tc>
        <w:tc>
          <w:tcPr>
            <w:tcW w:w="269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042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16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69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3042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16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  <w:t>联系邮箱</w:t>
            </w:r>
          </w:p>
        </w:tc>
        <w:tc>
          <w:tcPr>
            <w:tcW w:w="269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167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  <w:t>通过“揭榜挂帅”方式解决的技术需求</w:t>
            </w:r>
          </w:p>
        </w:tc>
        <w:tc>
          <w:tcPr>
            <w:tcW w:w="6852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808080" w:themeColor="text1" w:themeTint="80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（明确技术需求的方向领域、主要解决的核心问题、期望达到的预期成果目标、技术需求时间要求、项目投资初步想法等内容）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67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  <w:t>融资需求</w:t>
            </w:r>
          </w:p>
        </w:tc>
        <w:tc>
          <w:tcPr>
            <w:tcW w:w="6852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黑体" w:hAnsi="黑体" w:eastAsia="黑体" w:cs="黑体"/>
                <w:i w:val="0"/>
                <w:iCs w:val="0"/>
                <w:caps w:val="0"/>
                <w:color w:val="808080" w:themeColor="text1" w:themeTint="80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808080" w:themeColor="text1" w:themeTint="80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（企业当前已有贷款、贷款需求银行，是否需要担保、资金用途；投资机构金额需求及股份比例，意向合作投资机构）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670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  <w:t>派驻“科技副总”需求</w:t>
            </w:r>
          </w:p>
        </w:tc>
        <w:tc>
          <w:tcPr>
            <w:tcW w:w="3042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  <w:t>是否需要派驻科技副总</w:t>
            </w:r>
          </w:p>
        </w:tc>
        <w:tc>
          <w:tcPr>
            <w:tcW w:w="3810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042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  <w:t>科技副总的专业领域及意向高校</w:t>
            </w:r>
          </w:p>
        </w:tc>
        <w:tc>
          <w:tcPr>
            <w:tcW w:w="3810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04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  <w:t>期望科技副总承担的科技工作及解决问题</w:t>
            </w:r>
          </w:p>
        </w:tc>
        <w:tc>
          <w:tcPr>
            <w:tcW w:w="3810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67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  <w:t>科技人才需求</w:t>
            </w:r>
          </w:p>
        </w:tc>
        <w:tc>
          <w:tcPr>
            <w:tcW w:w="6852" w:type="dxa"/>
            <w:gridSpan w:val="3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808080" w:themeColor="text1" w:themeTint="80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需要科技人才的类型、专业方向、数量、能力要求、拟定引进方式（全职、兼职）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wYWRkMTAyYTJlNDU1OWRjMmFkMGYwNjYzY2FjZDAifQ=="/>
  </w:docVars>
  <w:rsids>
    <w:rsidRoot w:val="68592527"/>
    <w:rsid w:val="00351D26"/>
    <w:rsid w:val="031C4470"/>
    <w:rsid w:val="03E23057"/>
    <w:rsid w:val="05917868"/>
    <w:rsid w:val="0F255527"/>
    <w:rsid w:val="0F9760EF"/>
    <w:rsid w:val="0FC64490"/>
    <w:rsid w:val="1E234F46"/>
    <w:rsid w:val="23B70880"/>
    <w:rsid w:val="2B9F062D"/>
    <w:rsid w:val="334333C8"/>
    <w:rsid w:val="338D098E"/>
    <w:rsid w:val="34F765F6"/>
    <w:rsid w:val="36736CC6"/>
    <w:rsid w:val="3BF03FA1"/>
    <w:rsid w:val="3DE01154"/>
    <w:rsid w:val="3DF20C18"/>
    <w:rsid w:val="3EA35B79"/>
    <w:rsid w:val="42A43DDD"/>
    <w:rsid w:val="451F1453"/>
    <w:rsid w:val="45430DE1"/>
    <w:rsid w:val="46ED6574"/>
    <w:rsid w:val="46F86296"/>
    <w:rsid w:val="4E321BC5"/>
    <w:rsid w:val="4F7948D0"/>
    <w:rsid w:val="50A65C99"/>
    <w:rsid w:val="50DA6879"/>
    <w:rsid w:val="51E2398D"/>
    <w:rsid w:val="547B0FC6"/>
    <w:rsid w:val="56F42740"/>
    <w:rsid w:val="57E74B4D"/>
    <w:rsid w:val="59EE6F61"/>
    <w:rsid w:val="60394B61"/>
    <w:rsid w:val="67C94232"/>
    <w:rsid w:val="68592527"/>
    <w:rsid w:val="696D27C8"/>
    <w:rsid w:val="6F443531"/>
    <w:rsid w:val="72185848"/>
    <w:rsid w:val="751774CE"/>
    <w:rsid w:val="77735C3B"/>
    <w:rsid w:val="7C7301B8"/>
    <w:rsid w:val="7E53048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790</Words>
  <Characters>801</Characters>
  <Lines>0</Lines>
  <Paragraphs>0</Paragraphs>
  <ScaleCrop>false</ScaleCrop>
  <LinksUpToDate>false</LinksUpToDate>
  <CharactersWithSpaces>803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2022-06-17T04:19:00Z</dcterms:created>
  <dc:creator>Ella</dc:creator>
  <cp:lastModifiedBy>Admin</cp:lastModifiedBy>
  <dcterms:modified xsi:type="dcterms:W3CDTF">2022-06-22T02:07:39Z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ECD83A8FCCCB486297EB02E4AE3156DF</vt:lpwstr>
  </property>
</Properties>
</file>