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北京市昌平区科学技术委员会科技顾问登记表</w:t>
      </w:r>
    </w:p>
    <w:bookmarkEnd w:id="0"/>
    <w:p>
      <w:pPr>
        <w:spacing w:line="44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5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69"/>
        <w:gridCol w:w="64"/>
        <w:gridCol w:w="1529"/>
        <w:gridCol w:w="1638"/>
        <w:gridCol w:w="626"/>
        <w:gridCol w:w="174"/>
        <w:gridCol w:w="1406"/>
        <w:gridCol w:w="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30" w:hRule="exact"/>
        </w:trPr>
        <w:tc>
          <w:tcPr>
            <w:tcW w:w="1558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701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国 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left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67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left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45" w:hRule="exact"/>
        </w:trPr>
        <w:tc>
          <w:tcPr>
            <w:tcW w:w="155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0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58" w:hRule="exact"/>
        </w:trPr>
        <w:tc>
          <w:tcPr>
            <w:tcW w:w="155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毕业高校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55" w:hRule="exact"/>
        </w:trPr>
        <w:tc>
          <w:tcPr>
            <w:tcW w:w="155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专业或专长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716" w:hRule="exact"/>
        </w:trPr>
        <w:tc>
          <w:tcPr>
            <w:tcW w:w="155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年  月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97" w:hRule="exact"/>
        </w:trPr>
        <w:tc>
          <w:tcPr>
            <w:tcW w:w="155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0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76" w:hRule="exact"/>
        </w:trPr>
        <w:tc>
          <w:tcPr>
            <w:tcW w:w="155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41" w:hRule="exact"/>
        </w:trPr>
        <w:tc>
          <w:tcPr>
            <w:tcW w:w="155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86" w:hRule="exact"/>
        </w:trPr>
        <w:tc>
          <w:tcPr>
            <w:tcW w:w="155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0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1136" w:hRule="exact"/>
        </w:trPr>
        <w:tc>
          <w:tcPr>
            <w:tcW w:w="15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国家、北京市、昌平区</w:t>
            </w:r>
          </w:p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人才称号</w:t>
            </w:r>
          </w:p>
        </w:tc>
        <w:tc>
          <w:tcPr>
            <w:tcW w:w="680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320" w:lineRule="exact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“政府特殊津贴”、“海聚工程”、“百千万人才”、“青年专家”、“昌聚工程”等。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459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跨行转账号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466" w:hRule="exac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680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05" w:hRule="exac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434" w:hRule="exact"/>
        </w:trPr>
        <w:tc>
          <w:tcPr>
            <w:tcW w:w="1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00" w:hRule="exact"/>
        </w:trPr>
        <w:tc>
          <w:tcPr>
            <w:tcW w:w="1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499" w:hRule="exact"/>
        </w:trPr>
        <w:tc>
          <w:tcPr>
            <w:tcW w:w="1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484" w:hRule="exact"/>
        </w:trPr>
        <w:tc>
          <w:tcPr>
            <w:tcW w:w="1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450" w:hRule="exact"/>
        </w:trPr>
        <w:tc>
          <w:tcPr>
            <w:tcW w:w="1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AnsiTheme="major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6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2"/>
                <w:szCs w:val="32"/>
              </w:rPr>
              <w:t xml:space="preserve">个 </w:t>
            </w: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bCs/>
                <w:sz w:val="32"/>
                <w:szCs w:val="32"/>
              </w:rPr>
              <w:t xml:space="preserve"> 人  意 </w:t>
            </w: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bCs/>
                <w:sz w:val="32"/>
                <w:szCs w:val="32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856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Calibri" w:hAnsi="Calibri" w:eastAsia="宋体" w:cs="Times New Roman"/>
                <w:bCs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firstLine="700" w:firstLineChars="250"/>
              <w:jc w:val="left"/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 xml:space="preserve">                          </w:t>
            </w:r>
          </w:p>
          <w:p>
            <w:pPr>
              <w:spacing w:line="440" w:lineRule="exact"/>
              <w:ind w:firstLine="3640" w:firstLineChars="1300"/>
              <w:jc w:val="left"/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640" w:firstLineChars="1300"/>
              <w:jc w:val="left"/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640" w:firstLineChars="1300"/>
              <w:jc w:val="left"/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>专家签名</w:t>
            </w:r>
            <w:r>
              <w:rPr>
                <w:rFonts w:ascii="Calibri" w:hAnsi="Calibri" w:eastAsia="宋体" w:cs="Times New Roman"/>
                <w:bCs/>
                <w:sz w:val="28"/>
                <w:szCs w:val="28"/>
              </w:rPr>
              <w:t>:</w:t>
            </w:r>
          </w:p>
          <w:p>
            <w:pPr>
              <w:pStyle w:val="2"/>
            </w:pPr>
          </w:p>
          <w:p>
            <w:pPr>
              <w:spacing w:line="440" w:lineRule="exact"/>
              <w:ind w:firstLine="700" w:firstLineChars="250"/>
              <w:jc w:val="left"/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 w:val="28"/>
                <w:szCs w:val="28"/>
              </w:rPr>
              <w:t xml:space="preserve">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56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2"/>
                <w:szCs w:val="32"/>
              </w:rPr>
              <w:t xml:space="preserve">单  位 </w:t>
            </w: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bCs/>
                <w:sz w:val="32"/>
                <w:szCs w:val="32"/>
              </w:rPr>
              <w:t xml:space="preserve">意 </w:t>
            </w:r>
            <w:r>
              <w:rPr>
                <w:rFonts w:ascii="Calibri" w:hAnsi="Calibri" w:eastAsia="宋体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bCs/>
                <w:sz w:val="32"/>
                <w:szCs w:val="32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8560" w:type="dxa"/>
            <w:gridSpan w:val="9"/>
          </w:tcPr>
          <w:p>
            <w:pPr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spacing w:line="440" w:lineRule="exact"/>
              <w:ind w:firstLine="700" w:firstLineChars="250"/>
              <w:jc w:val="left"/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040" w:firstLineChars="1800"/>
              <w:jc w:val="left"/>
              <w:rPr>
                <w:rFonts w:ascii="Calibri" w:hAnsi="Calibri" w:eastAsia="宋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盖章（公章）</w:t>
            </w:r>
          </w:p>
          <w:p>
            <w:pPr>
              <w:ind w:firstLine="4760" w:firstLineChars="170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年     月     日</w:t>
            </w:r>
          </w:p>
          <w:p>
            <w:pPr>
              <w:ind w:firstLine="3570" w:firstLineChars="1700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560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2"/>
                <w:szCs w:val="32"/>
              </w:rPr>
              <w:t>聘 任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560" w:type="dxa"/>
            <w:gridSpan w:val="9"/>
          </w:tcPr>
          <w:p>
            <w:pPr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400" w:lineRule="exact"/>
              <w:ind w:firstLine="5320" w:firstLineChars="19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盖章（公章）</w:t>
            </w:r>
          </w:p>
          <w:p>
            <w:pPr>
              <w:ind w:firstLine="4900" w:firstLineChars="175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年     月     日</w:t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30A4C"/>
    <w:rsid w:val="2AD30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2020-08-07T06:46:00Z</dcterms:created>
  <dc:creator>菲儿</dc:creator>
  <cp:lastModifiedBy>菲儿</cp:lastModifiedBy>
  <dcterms:modified xsi:type="dcterms:W3CDTF">2020-08-07T06:46:58Z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